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8C" w:rsidRDefault="00A7148C" w:rsidP="0082045A">
      <w:pPr>
        <w:keepNext/>
        <w:keepLines/>
        <w:widowControl w:val="0"/>
        <w:spacing w:after="120" w:line="360" w:lineRule="auto"/>
        <w:jc w:val="center"/>
        <w:outlineLvl w:val="1"/>
        <w:rPr>
          <w:rFonts w:ascii="Bookman Old Style" w:hAnsi="Bookman Old Style" w:cs="Arial"/>
          <w:b/>
          <w:color w:val="000000"/>
          <w:sz w:val="22"/>
          <w:szCs w:val="22"/>
          <w:lang w:bidi="pl-PL"/>
        </w:rPr>
      </w:pPr>
      <w:bookmarkStart w:id="0" w:name="bookmark7"/>
      <w:r w:rsidRPr="00796136">
        <w:rPr>
          <w:rFonts w:ascii="Bookman Old Style" w:hAnsi="Bookman Old Style" w:cs="Arial"/>
          <w:b/>
          <w:color w:val="000000"/>
          <w:sz w:val="22"/>
          <w:szCs w:val="22"/>
          <w:lang w:bidi="pl-PL"/>
        </w:rPr>
        <w:t>KLAUZULA INFORMACYJNA</w:t>
      </w:r>
      <w:bookmarkEnd w:id="0"/>
      <w:r w:rsidR="0082045A">
        <w:rPr>
          <w:rFonts w:ascii="Bookman Old Style" w:hAnsi="Bookman Old Style" w:cs="Arial"/>
          <w:b/>
          <w:color w:val="000000"/>
          <w:sz w:val="22"/>
          <w:szCs w:val="22"/>
          <w:lang w:bidi="pl-PL"/>
        </w:rPr>
        <w:t xml:space="preserve"> DLA KANDYDATA NA STANOWISKO : ………………………………………………………………………………………….</w:t>
      </w:r>
    </w:p>
    <w:p w:rsidR="0082045A" w:rsidRPr="00796136" w:rsidRDefault="0082045A" w:rsidP="0082045A">
      <w:pPr>
        <w:keepNext/>
        <w:keepLines/>
        <w:widowControl w:val="0"/>
        <w:spacing w:after="120" w:line="360" w:lineRule="auto"/>
        <w:jc w:val="center"/>
        <w:outlineLvl w:val="1"/>
        <w:rPr>
          <w:rFonts w:ascii="Bookman Old Style" w:hAnsi="Bookman Old Style" w:cs="Arial"/>
          <w:b/>
          <w:color w:val="000000"/>
          <w:sz w:val="22"/>
          <w:szCs w:val="22"/>
          <w:lang w:bidi="pl-PL"/>
        </w:rPr>
      </w:pPr>
      <w:r>
        <w:rPr>
          <w:rFonts w:ascii="Bookman Old Style" w:hAnsi="Bookman Old Style" w:cs="Arial"/>
          <w:b/>
          <w:color w:val="000000"/>
          <w:sz w:val="22"/>
          <w:szCs w:val="22"/>
          <w:lang w:bidi="pl-PL"/>
        </w:rPr>
        <w:t xml:space="preserve">W SĄDZIE REJONOWYM W WOŁOMINIE </w:t>
      </w:r>
    </w:p>
    <w:p w:rsidR="00A7148C" w:rsidRPr="00796136" w:rsidRDefault="00A7148C" w:rsidP="00A7148C">
      <w:pPr>
        <w:keepNext/>
        <w:keepLines/>
        <w:widowControl w:val="0"/>
        <w:spacing w:after="120" w:line="276" w:lineRule="auto"/>
        <w:jc w:val="center"/>
        <w:outlineLvl w:val="1"/>
        <w:rPr>
          <w:rFonts w:ascii="Bookman Old Style" w:hAnsi="Bookman Old Style" w:cs="Arial"/>
          <w:b/>
          <w:color w:val="000000"/>
          <w:sz w:val="22"/>
          <w:szCs w:val="22"/>
          <w:lang w:bidi="pl-PL"/>
        </w:rPr>
      </w:pPr>
    </w:p>
    <w:p w:rsidR="00A7148C" w:rsidRPr="00796136" w:rsidRDefault="00A7148C" w:rsidP="00A7148C">
      <w:pPr>
        <w:widowControl w:val="0"/>
        <w:spacing w:after="229" w:line="276" w:lineRule="auto"/>
        <w:jc w:val="center"/>
        <w:rPr>
          <w:rFonts w:ascii="Bookman Old Style" w:eastAsia="Palatino Linotype" w:hAnsi="Bookman Old Style" w:cs="Arial"/>
          <w:i/>
          <w:iCs/>
          <w:color w:val="000000"/>
          <w:sz w:val="22"/>
          <w:szCs w:val="22"/>
          <w:lang w:bidi="pl-PL"/>
        </w:rPr>
      </w:pPr>
      <w:r w:rsidRPr="00796136">
        <w:rPr>
          <w:rFonts w:ascii="Bookman Old Style" w:eastAsia="Palatino Linotype" w:hAnsi="Bookman Old Style" w:cs="Arial"/>
          <w:i/>
          <w:iCs/>
          <w:color w:val="000000"/>
          <w:sz w:val="22"/>
          <w:szCs w:val="22"/>
          <w:lang w:bidi="pl-PL"/>
        </w:rPr>
        <w:t>Zgodnie z art. 13 ust 1 i ust 2 oraz art 14 ust 1 i ust.</w:t>
      </w:r>
      <w:r w:rsidRPr="00796136">
        <w:rPr>
          <w:rFonts w:ascii="Bookman Old Style" w:eastAsia="Palatino Linotype" w:hAnsi="Bookman Old Style" w:cs="Arial"/>
          <w:color w:val="000000"/>
          <w:sz w:val="22"/>
          <w:szCs w:val="22"/>
          <w:lang w:bidi="pl-PL"/>
        </w:rPr>
        <w:t xml:space="preserve"> 2 </w:t>
      </w:r>
      <w:r w:rsidRPr="00796136">
        <w:rPr>
          <w:rFonts w:ascii="Bookman Old Style" w:eastAsia="Palatino Linotype" w:hAnsi="Bookman Old Style" w:cs="Arial"/>
          <w:i/>
          <w:iCs/>
          <w:color w:val="000000"/>
          <w:sz w:val="22"/>
          <w:szCs w:val="22"/>
          <w:lang w:bidi="pl-PL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(RODO) informujemy; że: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administratorem Pani/a danych osobowych jest Sąd Rejonowy w Wołominie z siedzibą przy ul. Prądzyńskiego 3 A, 05-200 Wołomin; 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kontakt z Inspektorem Ochrony Danych możliwy jest pod adresem e-mail: </w:t>
      </w:r>
      <w:hyperlink r:id="rId5" w:history="1">
        <w:r w:rsidRPr="00796136">
          <w:rPr>
            <w:rStyle w:val="Hipercze"/>
            <w:rFonts w:ascii="Bookman Old Style" w:hAnsi="Bookman Old Style" w:cs="Arial"/>
            <w:sz w:val="22"/>
            <w:szCs w:val="22"/>
            <w:lang w:bidi="pl-PL"/>
          </w:rPr>
          <w:t>iod@wolomin.sr.gov.pl</w:t>
        </w:r>
      </w:hyperlink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 lub adresem do korespondencji: </w:t>
      </w:r>
      <w:r w:rsidRPr="00796136">
        <w:rPr>
          <w:rFonts w:ascii="Bookman Old Style" w:eastAsia="Palatino Linotype" w:hAnsi="Bookman Old Style" w:cs="Arial"/>
          <w:i/>
          <w:iCs/>
          <w:color w:val="000000"/>
          <w:sz w:val="22"/>
          <w:szCs w:val="22"/>
          <w:lang w:bidi="pl-PL"/>
        </w:rPr>
        <w:t xml:space="preserve">Sąd Rejonowy w Wołominie, 05-200 Wołomin ul. Prądzyńskiego; </w:t>
      </w:r>
    </w:p>
    <w:p w:rsidR="00A7148C" w:rsidRPr="00646A89" w:rsidRDefault="00A7148C" w:rsidP="00646A89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Pani/a dane osobowe przetwarzane będą w celu przeprowadzenia rekrutacji na </w:t>
      </w:r>
      <w:r w:rsidR="00646A89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stanowisko:…………………………………………………………………, na </w:t>
      </w:r>
      <w:r w:rsidRPr="00646A89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podstawie ustawy z dnia 26 czerwca 1974 r. Kodeks pracy (Dz. U. z 2018 r., poz. </w:t>
      </w:r>
      <w:r w:rsidRPr="00646A89">
        <w:rPr>
          <w:rFonts w:ascii="Bookman Old Style" w:eastAsia="Palatino Linotype" w:hAnsi="Bookman Old Style" w:cs="Arial"/>
          <w:i/>
          <w:iCs/>
          <w:color w:val="000000"/>
          <w:sz w:val="22"/>
          <w:szCs w:val="22"/>
          <w:lang w:bidi="pl-PL"/>
        </w:rPr>
        <w:t>917</w:t>
      </w:r>
      <w:r w:rsidRPr="00646A89">
        <w:rPr>
          <w:rFonts w:ascii="Bookman Old Style" w:hAnsi="Bookman Old Style" w:cs="Arial"/>
          <w:color w:val="000000"/>
          <w:sz w:val="22"/>
          <w:szCs w:val="22"/>
          <w:lang w:bidi="pl-PL"/>
        </w:rPr>
        <w:t xml:space="preserve"> ze zm.) oraz ustawy z dnia 18 grudnia 1998 r. o pracownikach sądów i prokuratury (Dz. U. z 2018 r., poz. 577);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>Pani/a dane osobowe nie będą udostępniane podmiotom trzecim, mogą zostać udostępnione wyłącznie organom upoważnionym na podstawie przepisów prawa;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>dane udostępnione przez Panią/a nie będą przekazywane do państwa trzeciego lub organizacji międzynarodowej;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>Pani/a dane osobowe będą przechowywane przez okres wynikający z przepisów dotyczących archiwizowania i sposobu postępowania z daną dokumentacją;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>przysługuje Pani/u prawo wniesienia skargi do organu nadzorczego - Prezesa Urzędu Ochrony Danych Osobowych jeśli Pani/ Pana zdaniem, przetwarzanie danych osobowych przez Sąd Rejonowy w Wołominie narusza przepisy unijnego rozporządzenia RODO;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momencie;</w:t>
      </w:r>
    </w:p>
    <w:p w:rsidR="00A7148C" w:rsidRPr="00796136" w:rsidRDefault="00A7148C" w:rsidP="00A7148C">
      <w:pPr>
        <w:widowControl w:val="0"/>
        <w:numPr>
          <w:ilvl w:val="0"/>
          <w:numId w:val="1"/>
        </w:numPr>
        <w:tabs>
          <w:tab w:val="left" w:pos="277"/>
        </w:tabs>
        <w:spacing w:line="276" w:lineRule="auto"/>
        <w:ind w:left="300" w:hanging="300"/>
        <w:jc w:val="both"/>
        <w:rPr>
          <w:rFonts w:ascii="Bookman Old Style" w:hAnsi="Bookman Old Style" w:cs="Arial"/>
          <w:color w:val="000000"/>
          <w:sz w:val="22"/>
          <w:szCs w:val="22"/>
          <w:lang w:bidi="pl-PL"/>
        </w:rPr>
      </w:pPr>
      <w:r w:rsidRPr="00796136">
        <w:rPr>
          <w:rFonts w:ascii="Bookman Old Style" w:hAnsi="Bookman Old Style" w:cs="Arial"/>
          <w:color w:val="000000"/>
          <w:sz w:val="22"/>
          <w:szCs w:val="22"/>
          <w:lang w:bidi="pl-PL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:rsidR="00827565" w:rsidRDefault="00827565"/>
    <w:p w:rsidR="000A66AE" w:rsidRPr="000A66AE" w:rsidRDefault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0A66AE">
        <w:rPr>
          <w:rFonts w:ascii="Bookman Old Style" w:hAnsi="Bookman Old Style"/>
          <w:sz w:val="22"/>
          <w:szCs w:val="22"/>
          <w:u w:val="single"/>
        </w:rPr>
        <w:t>Oświadczenie o zapoznaniu się z treścią klauzuli informacyjnej</w:t>
      </w: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F642CD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A66AE">
        <w:rPr>
          <w:rFonts w:ascii="Bookman Old Style" w:hAnsi="Bookman Old Style"/>
          <w:sz w:val="22"/>
          <w:szCs w:val="22"/>
        </w:rPr>
        <w:tab/>
        <w:t xml:space="preserve">Oświadczam, że zapoznałam/em się z treścią klauzuli informacyjnej dla kandydata na stanowisko ………………………….. w Sądzie Rejonowym w </w:t>
      </w:r>
      <w:r>
        <w:rPr>
          <w:rFonts w:ascii="Bookman Old Style" w:hAnsi="Bookman Old Style"/>
          <w:sz w:val="22"/>
          <w:szCs w:val="22"/>
        </w:rPr>
        <w:t>Wołominie</w:t>
      </w:r>
      <w:r w:rsidRPr="000A66AE">
        <w:rPr>
          <w:rFonts w:ascii="Bookman Old Style" w:hAnsi="Bookman Old Style"/>
          <w:sz w:val="22"/>
          <w:szCs w:val="22"/>
        </w:rPr>
        <w:t>.</w:t>
      </w: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  <w:r w:rsidRPr="000A66AE">
        <w:rPr>
          <w:rFonts w:ascii="Bookman Old Style" w:hAnsi="Bookman Old Style"/>
          <w:sz w:val="22"/>
          <w:szCs w:val="22"/>
        </w:rPr>
        <w:t>data …</w:t>
      </w:r>
      <w:r w:rsidR="0084275A">
        <w:rPr>
          <w:rFonts w:ascii="Bookman Old Style" w:hAnsi="Bookman Old Style"/>
          <w:sz w:val="22"/>
          <w:szCs w:val="22"/>
        </w:rPr>
        <w:t>……</w:t>
      </w:r>
      <w:r w:rsidRPr="000A66AE">
        <w:rPr>
          <w:rFonts w:ascii="Bookman Old Style" w:hAnsi="Bookman Old Style"/>
          <w:sz w:val="22"/>
          <w:szCs w:val="22"/>
        </w:rPr>
        <w:t>……</w:t>
      </w:r>
      <w:r w:rsidRPr="000A66AE">
        <w:rPr>
          <w:rFonts w:ascii="Bookman Old Style" w:hAnsi="Bookman Old Style"/>
          <w:sz w:val="22"/>
          <w:szCs w:val="22"/>
        </w:rPr>
        <w:tab/>
      </w:r>
      <w:r w:rsidRPr="000A66AE">
        <w:rPr>
          <w:rFonts w:ascii="Bookman Old Style" w:hAnsi="Bookman Old Style"/>
          <w:sz w:val="22"/>
          <w:szCs w:val="22"/>
        </w:rPr>
        <w:tab/>
      </w:r>
      <w:r w:rsidRPr="000A66AE">
        <w:rPr>
          <w:rFonts w:ascii="Bookman Old Style" w:hAnsi="Bookman Old Style"/>
          <w:sz w:val="22"/>
          <w:szCs w:val="22"/>
        </w:rPr>
        <w:tab/>
      </w:r>
      <w:r w:rsidRPr="000A66AE">
        <w:rPr>
          <w:rFonts w:ascii="Bookman Old Style" w:hAnsi="Bookman Old Style"/>
          <w:sz w:val="22"/>
          <w:szCs w:val="22"/>
        </w:rPr>
        <w:tab/>
      </w:r>
      <w:r w:rsidRPr="000A66AE">
        <w:rPr>
          <w:rFonts w:ascii="Bookman Old Style" w:hAnsi="Bookman Old Style"/>
          <w:sz w:val="22"/>
          <w:szCs w:val="22"/>
        </w:rPr>
        <w:tab/>
      </w:r>
      <w:r w:rsidRPr="000A66AE">
        <w:rPr>
          <w:rFonts w:ascii="Bookman Old Style" w:hAnsi="Bookman Old Style"/>
          <w:sz w:val="22"/>
          <w:szCs w:val="22"/>
        </w:rPr>
        <w:tab/>
        <w:t>podpis………………</w:t>
      </w: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0A66AE" w:rsidRDefault="000A66AE" w:rsidP="000A66AE">
      <w:pPr>
        <w:rPr>
          <w:rFonts w:ascii="Bookman Old Style" w:hAnsi="Bookman Old Style"/>
          <w:sz w:val="22"/>
          <w:szCs w:val="22"/>
        </w:rPr>
      </w:pPr>
    </w:p>
    <w:p w:rsidR="000A66AE" w:rsidRPr="0053684E" w:rsidRDefault="000A66AE" w:rsidP="000A66AE">
      <w:pPr>
        <w:jc w:val="both"/>
      </w:pPr>
      <w:bookmarkStart w:id="1" w:name="_GoBack"/>
      <w:bookmarkEnd w:id="1"/>
    </w:p>
    <w:p w:rsidR="000A66AE" w:rsidRDefault="000A66AE"/>
    <w:sectPr w:rsidR="000A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BAB"/>
    <w:multiLevelType w:val="multilevel"/>
    <w:tmpl w:val="B2EA6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C"/>
    <w:rsid w:val="00026FBE"/>
    <w:rsid w:val="000A66AE"/>
    <w:rsid w:val="003513A0"/>
    <w:rsid w:val="00646A89"/>
    <w:rsid w:val="0082045A"/>
    <w:rsid w:val="00827565"/>
    <w:rsid w:val="0084275A"/>
    <w:rsid w:val="00A7148C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842"/>
  <w15:chartTrackingRefBased/>
  <w15:docId w15:val="{9E9BE884-7F8A-4092-B83C-73B229D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71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olomin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Dzięcioł Beata</dc:creator>
  <cp:keywords/>
  <dc:description/>
  <cp:lastModifiedBy>Dzięcioł Beata</cp:lastModifiedBy>
  <cp:revision>4</cp:revision>
  <dcterms:created xsi:type="dcterms:W3CDTF">2024-03-01T09:50:00Z</dcterms:created>
  <dcterms:modified xsi:type="dcterms:W3CDTF">2024-03-01T12:09:00Z</dcterms:modified>
</cp:coreProperties>
</file>